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F6C" w14:textId="77777777" w:rsidR="00FA6D60" w:rsidRPr="00541884" w:rsidRDefault="008C66AF" w:rsidP="00E95943">
      <w:pPr>
        <w:outlineLvl w:val="0"/>
        <w:rPr>
          <w:b/>
          <w:sz w:val="32"/>
        </w:rPr>
      </w:pPr>
      <w:r w:rsidRPr="00541884">
        <w:rPr>
          <w:b/>
          <w:sz w:val="32"/>
        </w:rPr>
        <w:t>Klassifizierungs-</w:t>
      </w:r>
      <w:r w:rsidR="00FA6D60" w:rsidRPr="00541884">
        <w:rPr>
          <w:b/>
          <w:sz w:val="32"/>
        </w:rPr>
        <w:t xml:space="preserve">Antrag </w:t>
      </w:r>
    </w:p>
    <w:p w14:paraId="502CD470" w14:textId="43AABD3A" w:rsidR="00FA6D60" w:rsidRPr="00541884" w:rsidRDefault="00FA6D60" w:rsidP="00E95943">
      <w:pPr>
        <w:outlineLvl w:val="0"/>
        <w:rPr>
          <w:b/>
          <w:u w:val="single"/>
        </w:rPr>
      </w:pPr>
      <w:r w:rsidRPr="00541884">
        <w:rPr>
          <w:b/>
          <w:u w:val="single"/>
        </w:rPr>
        <w:t>Hotelklassifizierung Liechtenstein ©LHGV 20</w:t>
      </w:r>
      <w:r w:rsidR="001A62BE">
        <w:rPr>
          <w:b/>
          <w:u w:val="single"/>
        </w:rPr>
        <w:t>20</w:t>
      </w:r>
      <w:r w:rsidRPr="00541884">
        <w:rPr>
          <w:b/>
          <w:u w:val="single"/>
        </w:rPr>
        <w:t>-202</w:t>
      </w:r>
      <w:r w:rsidR="001A62BE">
        <w:rPr>
          <w:b/>
          <w:u w:val="single"/>
        </w:rPr>
        <w:t>5</w:t>
      </w:r>
    </w:p>
    <w:p w14:paraId="62DEB1FD" w14:textId="77777777" w:rsidR="00FA6D60" w:rsidRPr="00541884" w:rsidRDefault="00FA6D60" w:rsidP="00D30EC8">
      <w:pPr>
        <w:rPr>
          <w:sz w:val="20"/>
        </w:rPr>
      </w:pPr>
    </w:p>
    <w:p w14:paraId="145F26EE" w14:textId="77777777" w:rsidR="00FA6D60" w:rsidRPr="00541884" w:rsidRDefault="00FA6D60" w:rsidP="00D30EC8">
      <w:r w:rsidRPr="00541884">
        <w:t>Antrag an die Zertifizierungsinstanz, den Liechtensteiner Hotel- &amp; Gastronomieverband (LHGV) zur Klassifizierung des nachs</w:t>
      </w:r>
      <w:r w:rsidR="00667C56">
        <w:t>tehenden Beherbergungsbetriebes (bitte ausfüllen bzw. Zutreffendes ankreuzen)</w:t>
      </w:r>
    </w:p>
    <w:p w14:paraId="4480E343" w14:textId="77777777" w:rsidR="00655FE3" w:rsidRPr="00541884" w:rsidRDefault="00FA6D60" w:rsidP="00F22EDB">
      <w:pPr>
        <w:pStyle w:val="Listenabsatz"/>
        <w:numPr>
          <w:ilvl w:val="0"/>
          <w:numId w:val="1"/>
        </w:numPr>
        <w:tabs>
          <w:tab w:val="right" w:leader="hyphen" w:pos="6804"/>
        </w:tabs>
        <w:spacing w:line="360" w:lineRule="auto"/>
        <w:ind w:left="425" w:hanging="357"/>
        <w:rPr>
          <w:b/>
          <w:sz w:val="24"/>
          <w:szCs w:val="28"/>
        </w:rPr>
      </w:pPr>
      <w:r w:rsidRPr="00541884">
        <w:rPr>
          <w:b/>
          <w:sz w:val="24"/>
          <w:szCs w:val="28"/>
        </w:rPr>
        <w:t>Betriebsdaten</w:t>
      </w:r>
      <w:r w:rsidR="00541884" w:rsidRPr="00541884">
        <w:rPr>
          <w:b/>
          <w:sz w:val="24"/>
          <w:szCs w:val="28"/>
        </w:rPr>
        <w:t xml:space="preserve"> Antragsteller</w:t>
      </w:r>
    </w:p>
    <w:p w14:paraId="1F9B4B5F" w14:textId="77777777" w:rsidR="00BA151D" w:rsidRPr="00541884" w:rsidRDefault="00BA151D" w:rsidP="00F22EDB">
      <w:pPr>
        <w:pStyle w:val="Listenabsatz"/>
        <w:tabs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>Hausname/Schildbezeichnung</w:t>
      </w:r>
      <w:r w:rsidR="00F22EDB" w:rsidRPr="00541884">
        <w:rPr>
          <w:szCs w:val="24"/>
        </w:rPr>
        <w:tab/>
      </w:r>
    </w:p>
    <w:p w14:paraId="23A740AC" w14:textId="77777777" w:rsidR="008C66AF" w:rsidRPr="00541884" w:rsidRDefault="008C66AF" w:rsidP="00F22EDB">
      <w:pPr>
        <w:tabs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>Firmenname lt. Handelsregister</w:t>
      </w:r>
      <w:r w:rsidR="00F22EDB" w:rsidRPr="00541884">
        <w:rPr>
          <w:szCs w:val="24"/>
        </w:rPr>
        <w:tab/>
      </w:r>
    </w:p>
    <w:p w14:paraId="6268D30F" w14:textId="77777777" w:rsidR="00E95943" w:rsidRPr="00541884" w:rsidRDefault="00BA151D" w:rsidP="00F22EDB">
      <w:pPr>
        <w:tabs>
          <w:tab w:val="left" w:pos="1980"/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>PLZ</w:t>
      </w:r>
      <w:r w:rsidR="00E95943" w:rsidRPr="00541884">
        <w:rPr>
          <w:szCs w:val="24"/>
        </w:rPr>
        <w:t xml:space="preserve"> </w:t>
      </w:r>
      <w:r w:rsidR="00F22EDB" w:rsidRPr="00541884">
        <w:rPr>
          <w:szCs w:val="24"/>
        </w:rPr>
        <w:t>………</w:t>
      </w:r>
      <w:r w:rsidR="00C73D87">
        <w:rPr>
          <w:szCs w:val="24"/>
        </w:rPr>
        <w:t>………….</w:t>
      </w:r>
      <w:r w:rsidR="00F22EDB" w:rsidRPr="00541884">
        <w:rPr>
          <w:szCs w:val="24"/>
        </w:rPr>
        <w:t>.</w:t>
      </w:r>
      <w:r w:rsidR="00E95943" w:rsidRPr="00541884">
        <w:rPr>
          <w:szCs w:val="24"/>
        </w:rPr>
        <w:t xml:space="preserve">   </w:t>
      </w:r>
      <w:r w:rsidRPr="00541884">
        <w:rPr>
          <w:szCs w:val="24"/>
        </w:rPr>
        <w:t>Ort</w:t>
      </w:r>
      <w:r w:rsidR="00C73D87">
        <w:rPr>
          <w:szCs w:val="24"/>
        </w:rPr>
        <w:t xml:space="preserve">  </w:t>
      </w:r>
      <w:r w:rsidR="00F22EDB" w:rsidRPr="00541884">
        <w:rPr>
          <w:szCs w:val="24"/>
        </w:rPr>
        <w:tab/>
      </w:r>
      <w:r w:rsidR="00E95943" w:rsidRPr="00541884">
        <w:rPr>
          <w:szCs w:val="24"/>
        </w:rPr>
        <w:t xml:space="preserve"> </w:t>
      </w:r>
      <w:r w:rsidR="00F22EDB" w:rsidRPr="00541884">
        <w:rPr>
          <w:szCs w:val="24"/>
        </w:rPr>
        <w:tab/>
      </w:r>
    </w:p>
    <w:p w14:paraId="6A75D8B6" w14:textId="77777777" w:rsidR="00E95943" w:rsidRPr="00541884" w:rsidRDefault="00BA151D" w:rsidP="00F22EDB">
      <w:pPr>
        <w:tabs>
          <w:tab w:val="left" w:pos="1980"/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>Strasse / Hausnummer</w:t>
      </w:r>
      <w:r w:rsidR="00F22EDB" w:rsidRPr="00541884">
        <w:rPr>
          <w:szCs w:val="24"/>
        </w:rPr>
        <w:tab/>
      </w:r>
    </w:p>
    <w:p w14:paraId="4607BE65" w14:textId="77777777" w:rsidR="00BA151D" w:rsidRPr="00541884" w:rsidRDefault="00BA151D" w:rsidP="00F22EDB">
      <w:pPr>
        <w:tabs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>Telefonnummer</w:t>
      </w:r>
      <w:r w:rsidR="00F22EDB" w:rsidRPr="00541884">
        <w:rPr>
          <w:szCs w:val="24"/>
        </w:rPr>
        <w:t xml:space="preserve"> ……………………</w:t>
      </w:r>
      <w:r w:rsidR="00C73D87">
        <w:rPr>
          <w:szCs w:val="24"/>
        </w:rPr>
        <w:t>………………</w:t>
      </w:r>
      <w:r w:rsidR="00F22EDB" w:rsidRPr="00541884">
        <w:rPr>
          <w:szCs w:val="24"/>
        </w:rPr>
        <w:t>………….</w:t>
      </w:r>
      <w:r w:rsidR="00E95943" w:rsidRPr="00541884">
        <w:rPr>
          <w:szCs w:val="24"/>
        </w:rPr>
        <w:t xml:space="preserve">  Fax </w:t>
      </w:r>
      <w:r w:rsidR="00F22EDB" w:rsidRPr="00541884">
        <w:rPr>
          <w:szCs w:val="24"/>
        </w:rPr>
        <w:tab/>
      </w:r>
      <w:r w:rsidRPr="00541884">
        <w:rPr>
          <w:szCs w:val="24"/>
        </w:rPr>
        <w:t xml:space="preserve">  </w:t>
      </w:r>
    </w:p>
    <w:p w14:paraId="32200155" w14:textId="77777777" w:rsidR="00BA151D" w:rsidRPr="00541884" w:rsidRDefault="00E95943" w:rsidP="00F22EDB">
      <w:pPr>
        <w:tabs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>Kontakt E-Mail (</w:t>
      </w:r>
      <w:r w:rsidR="00F22EDB" w:rsidRPr="00541884">
        <w:rPr>
          <w:szCs w:val="24"/>
        </w:rPr>
        <w:t>vertraulich</w:t>
      </w:r>
      <w:r w:rsidRPr="00541884">
        <w:rPr>
          <w:szCs w:val="24"/>
        </w:rPr>
        <w:t>)</w:t>
      </w:r>
      <w:r w:rsidR="00F22EDB" w:rsidRPr="00541884">
        <w:rPr>
          <w:szCs w:val="24"/>
        </w:rPr>
        <w:tab/>
      </w:r>
    </w:p>
    <w:p w14:paraId="10DFEF27" w14:textId="77777777" w:rsidR="00F22EDB" w:rsidRPr="00541884" w:rsidRDefault="00F22EDB" w:rsidP="00F22EDB">
      <w:pPr>
        <w:tabs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 xml:space="preserve">Kontakt E-Mail (öffentlich) </w:t>
      </w:r>
      <w:r w:rsidRPr="00541884">
        <w:rPr>
          <w:szCs w:val="24"/>
        </w:rPr>
        <w:tab/>
      </w:r>
    </w:p>
    <w:p w14:paraId="79E65367" w14:textId="77777777" w:rsidR="00BA151D" w:rsidRPr="00541884" w:rsidRDefault="00BA151D" w:rsidP="00F22EDB">
      <w:pPr>
        <w:tabs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>Internet-Homepage</w:t>
      </w:r>
      <w:r w:rsidR="00F22EDB" w:rsidRPr="00541884">
        <w:rPr>
          <w:szCs w:val="24"/>
        </w:rPr>
        <w:tab/>
      </w:r>
    </w:p>
    <w:p w14:paraId="141A8504" w14:textId="77777777" w:rsidR="00BA151D" w:rsidRPr="00541884" w:rsidRDefault="00BA151D" w:rsidP="00F22EDB">
      <w:pPr>
        <w:tabs>
          <w:tab w:val="left" w:leader="dot" w:pos="7938"/>
        </w:tabs>
        <w:spacing w:line="360" w:lineRule="auto"/>
        <w:ind w:left="425"/>
        <w:rPr>
          <w:szCs w:val="24"/>
        </w:rPr>
      </w:pPr>
      <w:r w:rsidRPr="00541884">
        <w:rPr>
          <w:szCs w:val="24"/>
        </w:rPr>
        <w:t>Name gewerberechtliche</w:t>
      </w:r>
      <w:r w:rsidR="006C1AF4">
        <w:rPr>
          <w:szCs w:val="24"/>
        </w:rPr>
        <w:t>/r</w:t>
      </w:r>
      <w:r w:rsidRPr="00541884">
        <w:rPr>
          <w:szCs w:val="24"/>
        </w:rPr>
        <w:t xml:space="preserve"> Geschäftsführer</w:t>
      </w:r>
      <w:r w:rsidR="006C1AF4">
        <w:rPr>
          <w:szCs w:val="24"/>
        </w:rPr>
        <w:t>/</w:t>
      </w:r>
      <w:r w:rsidRPr="00541884">
        <w:rPr>
          <w:szCs w:val="24"/>
        </w:rPr>
        <w:t>in</w:t>
      </w:r>
      <w:r w:rsidR="00F22EDB" w:rsidRPr="00541884">
        <w:rPr>
          <w:szCs w:val="24"/>
        </w:rPr>
        <w:tab/>
      </w:r>
    </w:p>
    <w:p w14:paraId="586DA1D3" w14:textId="082A4539" w:rsidR="00FA6D60" w:rsidRPr="00541884" w:rsidRDefault="00D30EC8" w:rsidP="00F22EDB">
      <w:pPr>
        <w:tabs>
          <w:tab w:val="left" w:pos="2410"/>
          <w:tab w:val="left" w:pos="3828"/>
        </w:tabs>
        <w:spacing w:line="360" w:lineRule="auto"/>
        <w:ind w:left="426"/>
        <w:rPr>
          <w:szCs w:val="24"/>
        </w:rPr>
      </w:pPr>
      <w:r w:rsidRPr="00541884">
        <w:rPr>
          <w:szCs w:val="24"/>
        </w:rPr>
        <w:t>Mitglied von</w:t>
      </w:r>
      <w:r w:rsidR="00C73D87">
        <w:rPr>
          <w:szCs w:val="24"/>
        </w:rPr>
        <w:t xml:space="preserve">     </w:t>
      </w:r>
      <w:r w:rsidR="00DB039E" w:rsidRPr="00541884">
        <w:rPr>
          <w:szCs w:val="24"/>
        </w:rPr>
        <w:sym w:font="Wingdings" w:char="F0A8"/>
      </w:r>
      <w:r w:rsidRPr="00541884">
        <w:rPr>
          <w:szCs w:val="24"/>
        </w:rPr>
        <w:t xml:space="preserve"> LHGV</w:t>
      </w:r>
      <w:r w:rsidR="00C73D87">
        <w:rPr>
          <w:szCs w:val="24"/>
        </w:rPr>
        <w:t xml:space="preserve">     </w:t>
      </w:r>
    </w:p>
    <w:p w14:paraId="125DC50F" w14:textId="77777777" w:rsidR="00FA6D60" w:rsidRPr="00541884" w:rsidRDefault="00FA6D60" w:rsidP="00D30EC8">
      <w:pPr>
        <w:pStyle w:val="Listenabsatz"/>
        <w:numPr>
          <w:ilvl w:val="0"/>
          <w:numId w:val="1"/>
        </w:numPr>
        <w:ind w:left="426"/>
        <w:rPr>
          <w:b/>
          <w:sz w:val="24"/>
          <w:szCs w:val="28"/>
        </w:rPr>
      </w:pPr>
      <w:r w:rsidRPr="00541884">
        <w:rPr>
          <w:b/>
          <w:sz w:val="24"/>
          <w:szCs w:val="28"/>
        </w:rPr>
        <w:t>Beschreibung des Betriebes</w:t>
      </w:r>
    </w:p>
    <w:p w14:paraId="325D8BCB" w14:textId="77777777" w:rsidR="00BA151D" w:rsidRPr="00541884" w:rsidRDefault="00FA6D60" w:rsidP="00E95943">
      <w:pPr>
        <w:ind w:left="426"/>
        <w:rPr>
          <w:szCs w:val="24"/>
        </w:rPr>
      </w:pPr>
      <w:r w:rsidRPr="00541884">
        <w:rPr>
          <w:szCs w:val="24"/>
        </w:rPr>
        <w:sym w:font="Wingdings" w:char="F0A8"/>
      </w:r>
      <w:r w:rsidR="00655FE3" w:rsidRPr="00541884">
        <w:rPr>
          <w:szCs w:val="24"/>
        </w:rPr>
        <w:t xml:space="preserve"> </w:t>
      </w:r>
      <w:r w:rsidR="00BA151D" w:rsidRPr="00541884">
        <w:rPr>
          <w:szCs w:val="24"/>
        </w:rPr>
        <w:t>Businessbetrieb</w:t>
      </w:r>
      <w:r w:rsidR="00E95943" w:rsidRPr="00541884">
        <w:rPr>
          <w:szCs w:val="24"/>
        </w:rPr>
        <w:t xml:space="preserve">    </w:t>
      </w:r>
      <w:r w:rsidR="008C66AF" w:rsidRPr="00541884">
        <w:rPr>
          <w:szCs w:val="24"/>
        </w:rPr>
        <w:sym w:font="Wingdings" w:char="F0A8"/>
      </w:r>
      <w:r w:rsidR="00655FE3" w:rsidRPr="00541884">
        <w:rPr>
          <w:szCs w:val="24"/>
        </w:rPr>
        <w:t xml:space="preserve"> </w:t>
      </w:r>
      <w:r w:rsidR="00BA151D" w:rsidRPr="00541884">
        <w:rPr>
          <w:szCs w:val="24"/>
        </w:rPr>
        <w:t>Ferienbetrieb</w:t>
      </w:r>
      <w:r w:rsidR="00E95943" w:rsidRPr="00541884">
        <w:rPr>
          <w:szCs w:val="24"/>
        </w:rPr>
        <w:t xml:space="preserve">   </w:t>
      </w:r>
      <w:r w:rsidR="00655FE3" w:rsidRPr="00541884">
        <w:rPr>
          <w:szCs w:val="24"/>
        </w:rPr>
        <w:sym w:font="Wingdings" w:char="F06F"/>
      </w:r>
      <w:r w:rsidR="00655FE3" w:rsidRPr="00541884">
        <w:rPr>
          <w:szCs w:val="24"/>
        </w:rPr>
        <w:t xml:space="preserve"> </w:t>
      </w:r>
      <w:r w:rsidR="00BA151D" w:rsidRPr="00541884">
        <w:rPr>
          <w:szCs w:val="24"/>
        </w:rPr>
        <w:t>Garnibetrieb</w:t>
      </w:r>
    </w:p>
    <w:p w14:paraId="49C8CAB1" w14:textId="77777777" w:rsidR="00BA151D" w:rsidRPr="00C92CC9" w:rsidRDefault="00655FE3" w:rsidP="00D30EC8">
      <w:pPr>
        <w:ind w:left="425"/>
        <w:rPr>
          <w:szCs w:val="24"/>
          <w:lang w:val="it-IT"/>
        </w:rPr>
      </w:pPr>
      <w:r w:rsidRPr="00541884">
        <w:rPr>
          <w:szCs w:val="24"/>
        </w:rPr>
        <w:sym w:font="Wingdings" w:char="F06F"/>
      </w:r>
      <w:r w:rsidRPr="00C92CC9">
        <w:rPr>
          <w:szCs w:val="24"/>
          <w:lang w:val="it-IT"/>
        </w:rPr>
        <w:t xml:space="preserve"> </w:t>
      </w:r>
      <w:r w:rsidR="00BA151D" w:rsidRPr="00C92CC9">
        <w:rPr>
          <w:szCs w:val="24"/>
          <w:lang w:val="it-IT"/>
        </w:rPr>
        <w:t>Halb- oder Vollpension</w:t>
      </w:r>
      <w:r w:rsidR="00E95943" w:rsidRPr="00C92CC9">
        <w:rPr>
          <w:szCs w:val="24"/>
          <w:lang w:val="it-IT"/>
        </w:rPr>
        <w:t xml:space="preserve">   </w:t>
      </w:r>
      <w:r w:rsidRPr="00541884">
        <w:rPr>
          <w:szCs w:val="24"/>
        </w:rPr>
        <w:sym w:font="Wingdings" w:char="F06F"/>
      </w:r>
      <w:r w:rsidRPr="00C92CC9">
        <w:rPr>
          <w:szCs w:val="24"/>
          <w:lang w:val="it-IT"/>
        </w:rPr>
        <w:t xml:space="preserve"> </w:t>
      </w:r>
      <w:r w:rsidR="006C1AF4" w:rsidRPr="00C92CC9">
        <w:rPr>
          <w:szCs w:val="24"/>
          <w:lang w:val="it-IT"/>
        </w:rPr>
        <w:t>A</w:t>
      </w:r>
      <w:r w:rsidR="00BA151D" w:rsidRPr="00C92CC9">
        <w:rPr>
          <w:szCs w:val="24"/>
          <w:lang w:val="it-IT"/>
        </w:rPr>
        <w:t>-la-carte</w:t>
      </w:r>
      <w:r w:rsidR="00E95943" w:rsidRPr="00C92CC9">
        <w:rPr>
          <w:szCs w:val="24"/>
          <w:lang w:val="it-IT"/>
        </w:rPr>
        <w:t xml:space="preserve">   </w:t>
      </w:r>
    </w:p>
    <w:p w14:paraId="3714C5A0" w14:textId="77777777" w:rsidR="00BA151D" w:rsidRPr="00C92CC9" w:rsidRDefault="00BA151D" w:rsidP="00D30EC8">
      <w:pPr>
        <w:ind w:left="426"/>
        <w:rPr>
          <w:sz w:val="20"/>
          <w:lang w:val="it-IT"/>
        </w:rPr>
      </w:pPr>
    </w:p>
    <w:p w14:paraId="32EE5AB3" w14:textId="77777777" w:rsidR="00BA151D" w:rsidRPr="00541884" w:rsidRDefault="00BA151D" w:rsidP="00C73D87">
      <w:pPr>
        <w:tabs>
          <w:tab w:val="right" w:leader="hyphen" w:pos="5387"/>
        </w:tabs>
        <w:spacing w:line="276" w:lineRule="auto"/>
        <w:ind w:left="425"/>
        <w:rPr>
          <w:szCs w:val="24"/>
        </w:rPr>
      </w:pPr>
      <w:r w:rsidRPr="00541884">
        <w:rPr>
          <w:szCs w:val="24"/>
        </w:rPr>
        <w:t>Betten insgesamt (ohne Zusatzbetten)</w:t>
      </w:r>
      <w:r w:rsidR="00E95943" w:rsidRPr="00541884">
        <w:rPr>
          <w:szCs w:val="24"/>
        </w:rPr>
        <w:t xml:space="preserve"> ___</w:t>
      </w:r>
    </w:p>
    <w:p w14:paraId="7D1A5B1E" w14:textId="77777777" w:rsidR="00BA151D" w:rsidRPr="00541884" w:rsidRDefault="00BA151D" w:rsidP="00C92CC9">
      <w:pPr>
        <w:tabs>
          <w:tab w:val="left" w:pos="3300"/>
          <w:tab w:val="right" w:leader="hyphen" w:pos="5387"/>
        </w:tabs>
        <w:spacing w:line="276" w:lineRule="auto"/>
        <w:ind w:left="425"/>
        <w:rPr>
          <w:szCs w:val="24"/>
        </w:rPr>
      </w:pPr>
      <w:r w:rsidRPr="00541884">
        <w:rPr>
          <w:szCs w:val="24"/>
        </w:rPr>
        <w:t>Zimmer mit Bad und WC</w:t>
      </w:r>
      <w:r w:rsidR="006C1AF4">
        <w:rPr>
          <w:szCs w:val="24"/>
        </w:rPr>
        <w:t xml:space="preserve"> </w:t>
      </w:r>
      <w:r w:rsidR="00E95943" w:rsidRPr="00541884">
        <w:rPr>
          <w:szCs w:val="24"/>
        </w:rPr>
        <w:t>___</w:t>
      </w:r>
      <w:r w:rsidR="00C92CC9">
        <w:rPr>
          <w:szCs w:val="24"/>
        </w:rPr>
        <w:t xml:space="preserve">  </w:t>
      </w:r>
      <w:r w:rsidRPr="00541884">
        <w:rPr>
          <w:szCs w:val="24"/>
        </w:rPr>
        <w:t>Zimmer mit Dusche und WC</w:t>
      </w:r>
      <w:r w:rsidR="00E95943" w:rsidRPr="00541884">
        <w:rPr>
          <w:szCs w:val="24"/>
        </w:rPr>
        <w:t xml:space="preserve"> ___  </w:t>
      </w:r>
    </w:p>
    <w:p w14:paraId="772682C9" w14:textId="77777777" w:rsidR="00BA151D" w:rsidRPr="00541884" w:rsidRDefault="00BA151D" w:rsidP="00C73D87">
      <w:pPr>
        <w:tabs>
          <w:tab w:val="left" w:pos="2865"/>
          <w:tab w:val="right" w:leader="hyphen" w:pos="5387"/>
        </w:tabs>
        <w:spacing w:line="276" w:lineRule="auto"/>
        <w:ind w:left="425"/>
        <w:rPr>
          <w:szCs w:val="24"/>
        </w:rPr>
      </w:pPr>
      <w:r w:rsidRPr="00541884">
        <w:rPr>
          <w:szCs w:val="24"/>
        </w:rPr>
        <w:t>Zimmer gesamt</w:t>
      </w:r>
      <w:r w:rsidR="00E95943" w:rsidRPr="00541884">
        <w:rPr>
          <w:szCs w:val="24"/>
        </w:rPr>
        <w:t xml:space="preserve"> ___</w:t>
      </w:r>
    </w:p>
    <w:p w14:paraId="55E0DBDF" w14:textId="77777777" w:rsidR="00F22EDB" w:rsidRPr="00541884" w:rsidRDefault="00F22EDB" w:rsidP="00F22EDB">
      <w:pPr>
        <w:pStyle w:val="Listenabsatz"/>
        <w:numPr>
          <w:ilvl w:val="0"/>
          <w:numId w:val="1"/>
        </w:numPr>
        <w:ind w:left="426"/>
        <w:rPr>
          <w:b/>
          <w:sz w:val="24"/>
          <w:szCs w:val="28"/>
        </w:rPr>
      </w:pPr>
      <w:r w:rsidRPr="00541884">
        <w:rPr>
          <w:b/>
          <w:sz w:val="24"/>
          <w:szCs w:val="28"/>
        </w:rPr>
        <w:t>Gewählte Leistung</w:t>
      </w:r>
      <w:r w:rsidR="00541884" w:rsidRPr="00541884">
        <w:rPr>
          <w:b/>
          <w:sz w:val="24"/>
          <w:szCs w:val="28"/>
        </w:rPr>
        <w:t>en</w:t>
      </w:r>
    </w:p>
    <w:p w14:paraId="2E5FE35D" w14:textId="77777777" w:rsidR="00F22EDB" w:rsidRPr="00541884" w:rsidRDefault="00541884" w:rsidP="00F22EDB">
      <w:pPr>
        <w:tabs>
          <w:tab w:val="right" w:pos="5387"/>
        </w:tabs>
        <w:spacing w:after="100"/>
        <w:ind w:left="425"/>
        <w:jc w:val="both"/>
        <w:outlineLvl w:val="0"/>
      </w:pPr>
      <w:r w:rsidRPr="00541884">
        <w:t>&gt;</w:t>
      </w:r>
      <w:r w:rsidR="00F22EDB" w:rsidRPr="00541884">
        <w:t>Klassifizierungsaudit und Rezertifizierung</w:t>
      </w:r>
    </w:p>
    <w:p w14:paraId="2FA22919" w14:textId="791BF600" w:rsidR="00F22EDB" w:rsidRPr="00541884" w:rsidRDefault="00F22EDB" w:rsidP="0070727E">
      <w:pPr>
        <w:tabs>
          <w:tab w:val="left" w:pos="5812"/>
          <w:tab w:val="right" w:pos="7088"/>
        </w:tabs>
        <w:ind w:left="426"/>
        <w:jc w:val="both"/>
      </w:pPr>
      <w:r w:rsidRPr="00541884">
        <w:sym w:font="Wingdings" w:char="F06F"/>
      </w:r>
      <w:r w:rsidRPr="00541884">
        <w:t xml:space="preserve"> Mitglied vo</w:t>
      </w:r>
      <w:r w:rsidR="00B125B9">
        <w:t>m</w:t>
      </w:r>
      <w:r w:rsidRPr="00541884">
        <w:t xml:space="preserve"> LHGV</w:t>
      </w:r>
      <w:r w:rsidRPr="00541884">
        <w:tab/>
        <w:t xml:space="preserve">CHF    </w:t>
      </w:r>
      <w:r w:rsidR="00541884">
        <w:t xml:space="preserve"> </w:t>
      </w:r>
      <w:r w:rsidR="0070727E">
        <w:tab/>
      </w:r>
      <w:r w:rsidR="001A62BE">
        <w:t>350</w:t>
      </w:r>
      <w:r w:rsidRPr="00541884">
        <w:t>.00</w:t>
      </w:r>
    </w:p>
    <w:p w14:paraId="7B0F7467" w14:textId="3AF48AB4" w:rsidR="00F22EDB" w:rsidRPr="00541884" w:rsidRDefault="00F22EDB" w:rsidP="0070727E">
      <w:pPr>
        <w:tabs>
          <w:tab w:val="left" w:pos="5812"/>
          <w:tab w:val="right" w:pos="7088"/>
        </w:tabs>
        <w:ind w:left="426"/>
        <w:jc w:val="both"/>
      </w:pPr>
      <w:r w:rsidRPr="00541884">
        <w:sym w:font="Wingdings" w:char="F06F"/>
      </w:r>
      <w:r w:rsidRPr="00541884">
        <w:t xml:space="preserve"> Nichtmitglied </w:t>
      </w:r>
      <w:r w:rsidRPr="00541884">
        <w:tab/>
        <w:t xml:space="preserve">CHF </w:t>
      </w:r>
      <w:r w:rsidR="0070727E">
        <w:tab/>
      </w:r>
      <w:r w:rsidR="001A62BE">
        <w:t>700</w:t>
      </w:r>
      <w:r w:rsidRPr="00541884">
        <w:t xml:space="preserve">.00    </w:t>
      </w:r>
    </w:p>
    <w:p w14:paraId="3F1B1F22" w14:textId="27102C7B" w:rsidR="00F22EDB" w:rsidRPr="00541884" w:rsidRDefault="001A62BE" w:rsidP="001A62BE">
      <w:pPr>
        <w:tabs>
          <w:tab w:val="left" w:pos="5812"/>
          <w:tab w:val="right" w:pos="7088"/>
        </w:tabs>
        <w:spacing w:after="100"/>
        <w:jc w:val="both"/>
        <w:outlineLvl w:val="0"/>
      </w:pPr>
      <w:r>
        <w:t xml:space="preserve">         </w:t>
      </w:r>
      <w:r w:rsidRPr="00541884">
        <w:t>&gt;</w:t>
      </w:r>
      <w:r>
        <w:t>Erstk</w:t>
      </w:r>
      <w:r w:rsidR="00F22EDB" w:rsidRPr="00541884">
        <w:t>lassifizierung</w:t>
      </w:r>
      <w:r>
        <w:t xml:space="preserve"> und B</w:t>
      </w:r>
      <w:r w:rsidR="00F22EDB" w:rsidRPr="00541884">
        <w:t>eratung</w:t>
      </w:r>
    </w:p>
    <w:p w14:paraId="0E862755" w14:textId="21A20B2D" w:rsidR="00F22EDB" w:rsidRPr="00541884" w:rsidRDefault="00F22EDB" w:rsidP="0070727E">
      <w:pPr>
        <w:tabs>
          <w:tab w:val="left" w:pos="5812"/>
          <w:tab w:val="right" w:pos="7088"/>
        </w:tabs>
        <w:ind w:left="426"/>
        <w:jc w:val="both"/>
      </w:pPr>
      <w:r w:rsidRPr="00541884">
        <w:sym w:font="Wingdings" w:char="F06F"/>
      </w:r>
      <w:r w:rsidRPr="00541884">
        <w:t xml:space="preserve"> Mitglied vo</w:t>
      </w:r>
      <w:r w:rsidR="00B125B9">
        <w:t>m</w:t>
      </w:r>
      <w:r w:rsidRPr="00541884">
        <w:t xml:space="preserve"> LHGV u./o. Gastronomie Liechtenstein</w:t>
      </w:r>
      <w:r w:rsidRPr="00541884">
        <w:tab/>
        <w:t xml:space="preserve">CHF    </w:t>
      </w:r>
      <w:r w:rsidR="00541884">
        <w:t xml:space="preserve"> </w:t>
      </w:r>
      <w:r w:rsidR="0070727E">
        <w:tab/>
      </w:r>
      <w:r w:rsidRPr="00541884">
        <w:t>600.00</w:t>
      </w:r>
    </w:p>
    <w:p w14:paraId="4B9FA266" w14:textId="77777777" w:rsidR="00F22EDB" w:rsidRPr="00541884" w:rsidRDefault="00F22EDB" w:rsidP="0070727E">
      <w:pPr>
        <w:tabs>
          <w:tab w:val="left" w:pos="5812"/>
          <w:tab w:val="right" w:pos="7088"/>
        </w:tabs>
        <w:ind w:left="426"/>
        <w:jc w:val="both"/>
      </w:pPr>
      <w:r w:rsidRPr="00541884">
        <w:sym w:font="Wingdings" w:char="F06F"/>
      </w:r>
      <w:r w:rsidRPr="00541884">
        <w:t xml:space="preserve"> Nichtmitglied </w:t>
      </w:r>
      <w:r w:rsidRPr="00541884">
        <w:tab/>
        <w:t xml:space="preserve">CHF </w:t>
      </w:r>
      <w:r w:rsidR="0070727E">
        <w:tab/>
      </w:r>
      <w:r w:rsidRPr="00541884">
        <w:t>1‘200.00</w:t>
      </w:r>
    </w:p>
    <w:p w14:paraId="7F1589F8" w14:textId="77777777" w:rsidR="00B125B9" w:rsidRDefault="00F22EDB" w:rsidP="00F22EDB">
      <w:pPr>
        <w:tabs>
          <w:tab w:val="left" w:pos="5812"/>
        </w:tabs>
        <w:ind w:left="426"/>
        <w:jc w:val="both"/>
        <w:rPr>
          <w:i/>
        </w:rPr>
      </w:pPr>
      <w:r w:rsidRPr="00541884">
        <w:rPr>
          <w:i/>
        </w:rPr>
        <w:t xml:space="preserve">(Bei einem Audit innerhalb von 6 Monaten nach der </w:t>
      </w:r>
    </w:p>
    <w:p w14:paraId="3FBD3EF9" w14:textId="785ADB70" w:rsidR="001A62BE" w:rsidRDefault="00F22EDB" w:rsidP="00F22EDB">
      <w:pPr>
        <w:tabs>
          <w:tab w:val="left" w:pos="5812"/>
        </w:tabs>
        <w:ind w:left="426"/>
        <w:jc w:val="both"/>
        <w:rPr>
          <w:i/>
        </w:rPr>
      </w:pPr>
      <w:r w:rsidRPr="00541884">
        <w:rPr>
          <w:i/>
        </w:rPr>
        <w:t xml:space="preserve">Beratung  wird der Betrag zu 50% angerechnet). </w:t>
      </w:r>
    </w:p>
    <w:p w14:paraId="50A14AB4" w14:textId="77777777" w:rsidR="00B125B9" w:rsidRDefault="00B125B9" w:rsidP="00F22EDB">
      <w:pPr>
        <w:tabs>
          <w:tab w:val="left" w:pos="5812"/>
        </w:tabs>
        <w:ind w:left="426"/>
        <w:jc w:val="both"/>
        <w:rPr>
          <w:i/>
        </w:rPr>
      </w:pPr>
    </w:p>
    <w:p w14:paraId="03C6076F" w14:textId="3E6B1F7B" w:rsidR="001A62BE" w:rsidRPr="001A62BE" w:rsidRDefault="001A62BE" w:rsidP="001A62BE">
      <w:pPr>
        <w:tabs>
          <w:tab w:val="left" w:pos="5812"/>
        </w:tabs>
        <w:jc w:val="both"/>
        <w:rPr>
          <w:b/>
          <w:sz w:val="24"/>
          <w:szCs w:val="28"/>
        </w:rPr>
      </w:pPr>
      <w:r w:rsidRPr="001A62BE">
        <w:rPr>
          <w:b/>
          <w:bCs/>
          <w:iCs/>
          <w:sz w:val="24"/>
          <w:szCs w:val="24"/>
        </w:rPr>
        <w:t>D.</w:t>
      </w:r>
      <w:r>
        <w:rPr>
          <w:i/>
        </w:rPr>
        <w:t xml:space="preserve">   </w:t>
      </w:r>
      <w:r>
        <w:rPr>
          <w:b/>
          <w:sz w:val="24"/>
          <w:szCs w:val="28"/>
        </w:rPr>
        <w:t xml:space="preserve"> </w:t>
      </w:r>
      <w:r w:rsidR="00E079E5">
        <w:rPr>
          <w:b/>
          <w:sz w:val="24"/>
          <w:szCs w:val="28"/>
        </w:rPr>
        <w:t xml:space="preserve">Jährliche Kosten und Gebühren </w:t>
      </w:r>
    </w:p>
    <w:p w14:paraId="5F17E4C5" w14:textId="0D57CDD7" w:rsidR="001A62BE" w:rsidRPr="00541884" w:rsidRDefault="001A62BE" w:rsidP="001A62BE">
      <w:pPr>
        <w:tabs>
          <w:tab w:val="right" w:pos="5387"/>
        </w:tabs>
        <w:spacing w:after="100"/>
        <w:ind w:left="425"/>
        <w:jc w:val="both"/>
        <w:outlineLvl w:val="0"/>
      </w:pPr>
      <w:r w:rsidRPr="00541884">
        <w:t>&gt;</w:t>
      </w:r>
      <w:r w:rsidR="00E079E5">
        <w:t>Klassifizierung</w:t>
      </w:r>
    </w:p>
    <w:p w14:paraId="32B0434B" w14:textId="14DA6F20" w:rsidR="001A62BE" w:rsidRPr="00541884" w:rsidRDefault="001A62BE" w:rsidP="001A62BE">
      <w:pPr>
        <w:tabs>
          <w:tab w:val="left" w:pos="5812"/>
          <w:tab w:val="right" w:pos="7088"/>
        </w:tabs>
        <w:ind w:left="426"/>
        <w:jc w:val="both"/>
      </w:pPr>
      <w:r w:rsidRPr="00541884">
        <w:sym w:font="Wingdings" w:char="F06F"/>
      </w:r>
      <w:r w:rsidRPr="00541884">
        <w:t xml:space="preserve"> Mitglied vo</w:t>
      </w:r>
      <w:r w:rsidR="00B125B9">
        <w:t>m</w:t>
      </w:r>
      <w:r w:rsidRPr="00541884">
        <w:t xml:space="preserve"> LHGV</w:t>
      </w:r>
      <w:r>
        <w:t xml:space="preserve"> (Jahr 2022/2023/2024  0.00)</w:t>
      </w:r>
      <w:r w:rsidRPr="00541884">
        <w:tab/>
        <w:t xml:space="preserve">CHF    </w:t>
      </w:r>
      <w:r>
        <w:t xml:space="preserve"> </w:t>
      </w:r>
      <w:r>
        <w:tab/>
        <w:t>350</w:t>
      </w:r>
      <w:r w:rsidRPr="00541884">
        <w:t>.00</w:t>
      </w:r>
    </w:p>
    <w:p w14:paraId="2F12530A" w14:textId="77777777" w:rsidR="001A62BE" w:rsidRPr="00541884" w:rsidRDefault="001A62BE" w:rsidP="001A62BE">
      <w:pPr>
        <w:tabs>
          <w:tab w:val="left" w:pos="5812"/>
          <w:tab w:val="right" w:pos="7088"/>
        </w:tabs>
        <w:ind w:left="426"/>
        <w:jc w:val="both"/>
      </w:pPr>
      <w:r w:rsidRPr="00541884">
        <w:sym w:font="Wingdings" w:char="F06F"/>
      </w:r>
      <w:r w:rsidRPr="00541884">
        <w:t xml:space="preserve"> Nichtmitglied </w:t>
      </w:r>
      <w:r w:rsidRPr="00541884">
        <w:tab/>
        <w:t xml:space="preserve">CHF </w:t>
      </w:r>
      <w:r>
        <w:tab/>
        <w:t>700</w:t>
      </w:r>
      <w:r w:rsidRPr="00541884">
        <w:t xml:space="preserve">.00    </w:t>
      </w:r>
    </w:p>
    <w:p w14:paraId="05EFF39F" w14:textId="7FD2F231" w:rsidR="00E079E5" w:rsidRPr="00541884" w:rsidRDefault="00E079E5" w:rsidP="00E079E5">
      <w:pPr>
        <w:tabs>
          <w:tab w:val="right" w:pos="5387"/>
        </w:tabs>
        <w:spacing w:after="100"/>
        <w:ind w:left="425"/>
        <w:jc w:val="both"/>
        <w:outlineLvl w:val="0"/>
      </w:pPr>
      <w:r w:rsidRPr="00541884">
        <w:t>&gt;</w:t>
      </w:r>
      <w:r>
        <w:t>Siegelgebühr &amp; Hotelsterneschild in Messing</w:t>
      </w:r>
    </w:p>
    <w:p w14:paraId="6161C4CB" w14:textId="762FC0A6" w:rsidR="00E079E5" w:rsidRPr="00541884" w:rsidRDefault="00E079E5" w:rsidP="00E079E5">
      <w:pPr>
        <w:tabs>
          <w:tab w:val="left" w:pos="5812"/>
          <w:tab w:val="right" w:pos="7088"/>
        </w:tabs>
        <w:ind w:left="426"/>
        <w:jc w:val="both"/>
      </w:pPr>
      <w:r w:rsidRPr="00541884">
        <w:sym w:font="Wingdings" w:char="F06F"/>
      </w:r>
      <w:r w:rsidRPr="00541884">
        <w:t xml:space="preserve"> Mitglied von LHGV</w:t>
      </w:r>
      <w:r w:rsidRPr="00541884">
        <w:tab/>
        <w:t xml:space="preserve">CHF    </w:t>
      </w:r>
      <w:r>
        <w:t xml:space="preserve"> </w:t>
      </w:r>
      <w:r>
        <w:tab/>
      </w:r>
      <w:r>
        <w:t>100</w:t>
      </w:r>
      <w:r w:rsidRPr="00541884">
        <w:t>.00</w:t>
      </w:r>
    </w:p>
    <w:p w14:paraId="7EC79C20" w14:textId="3F50889F" w:rsidR="00E079E5" w:rsidRPr="00541884" w:rsidRDefault="00E079E5" w:rsidP="00E079E5">
      <w:pPr>
        <w:tabs>
          <w:tab w:val="left" w:pos="5812"/>
          <w:tab w:val="right" w:pos="7088"/>
        </w:tabs>
        <w:ind w:left="426"/>
        <w:jc w:val="both"/>
      </w:pPr>
      <w:r w:rsidRPr="00541884">
        <w:sym w:font="Wingdings" w:char="F06F"/>
      </w:r>
      <w:r w:rsidRPr="00541884">
        <w:t xml:space="preserve"> Nichtmitglied </w:t>
      </w:r>
      <w:r w:rsidRPr="00541884">
        <w:tab/>
        <w:t xml:space="preserve">CHF </w:t>
      </w:r>
      <w:r>
        <w:tab/>
      </w:r>
      <w:r>
        <w:t>100</w:t>
      </w:r>
      <w:r w:rsidRPr="00541884">
        <w:t xml:space="preserve">.00    </w:t>
      </w:r>
    </w:p>
    <w:p w14:paraId="07B0CF71" w14:textId="77777777" w:rsidR="00F22EDB" w:rsidRPr="00541884" w:rsidRDefault="00F22EDB" w:rsidP="00F22EDB">
      <w:pPr>
        <w:tabs>
          <w:tab w:val="left" w:pos="5812"/>
        </w:tabs>
        <w:ind w:left="426"/>
        <w:jc w:val="both"/>
        <w:rPr>
          <w:i/>
          <w:sz w:val="20"/>
        </w:rPr>
      </w:pPr>
    </w:p>
    <w:p w14:paraId="2512D5AE" w14:textId="77777777" w:rsidR="00FA6D60" w:rsidRPr="00541884" w:rsidRDefault="00FA6D60" w:rsidP="00D30EC8">
      <w:pPr>
        <w:ind w:left="426"/>
        <w:rPr>
          <w:sz w:val="20"/>
        </w:rPr>
      </w:pPr>
    </w:p>
    <w:p w14:paraId="5E9C2D74" w14:textId="77777777" w:rsidR="00D30EC8" w:rsidRPr="00541884" w:rsidRDefault="00C73D87" w:rsidP="00D30EC8">
      <w:pPr>
        <w:pStyle w:val="Listenabsatz"/>
        <w:numPr>
          <w:ilvl w:val="0"/>
          <w:numId w:val="1"/>
        </w:numPr>
        <w:ind w:left="426"/>
        <w:jc w:val="both"/>
        <w:rPr>
          <w:b/>
          <w:sz w:val="20"/>
        </w:rPr>
      </w:pPr>
      <w:r>
        <w:rPr>
          <w:b/>
          <w:sz w:val="24"/>
          <w:szCs w:val="28"/>
        </w:rPr>
        <w:lastRenderedPageBreak/>
        <w:t>Formelles</w:t>
      </w:r>
    </w:p>
    <w:p w14:paraId="2888B2A7" w14:textId="77777777" w:rsidR="0070727E" w:rsidRDefault="00BA151D" w:rsidP="006C1AF4">
      <w:pPr>
        <w:pStyle w:val="Listenabsatz"/>
        <w:ind w:left="426"/>
        <w:jc w:val="both"/>
      </w:pPr>
      <w:r w:rsidRPr="00541884">
        <w:t xml:space="preserve">Diesem Antrag liegt </w:t>
      </w:r>
      <w:r w:rsidR="0070727E">
        <w:t>ein</w:t>
      </w:r>
      <w:r w:rsidRPr="00541884">
        <w:t xml:space="preserve"> ausgefüllte</w:t>
      </w:r>
      <w:r w:rsidR="0070727E">
        <w:t>r</w:t>
      </w:r>
      <w:r w:rsidRPr="00541884">
        <w:t xml:space="preserve"> Selbstcheck bei</w:t>
      </w:r>
      <w:r w:rsidR="00FA6D60" w:rsidRPr="00541884">
        <w:t xml:space="preserve">. Die </w:t>
      </w:r>
      <w:r w:rsidR="0070727E">
        <w:t>Hotel</w:t>
      </w:r>
      <w:r w:rsidR="00FA6D60" w:rsidRPr="00541884">
        <w:t xml:space="preserve">prüfung </w:t>
      </w:r>
      <w:r w:rsidR="00DB039E" w:rsidRPr="00541884">
        <w:t xml:space="preserve">(Audit) </w:t>
      </w:r>
      <w:r w:rsidR="00FA6D60" w:rsidRPr="00541884">
        <w:t xml:space="preserve">wird von einem unabhängigen Sachverständigen unter Zugrundelegung </w:t>
      </w:r>
      <w:r w:rsidR="0070727E">
        <w:t>des</w:t>
      </w:r>
      <w:r w:rsidR="006C1AF4">
        <w:t xml:space="preserve"> Selbstchecks durchgeführt und das </w:t>
      </w:r>
    </w:p>
    <w:p w14:paraId="1F3A7FA5" w14:textId="77777777" w:rsidR="0070727E" w:rsidRDefault="0070727E" w:rsidP="006C1AF4">
      <w:pPr>
        <w:pStyle w:val="Listenabsatz"/>
        <w:ind w:left="426"/>
        <w:jc w:val="both"/>
      </w:pPr>
    </w:p>
    <w:p w14:paraId="223FA1A7" w14:textId="77777777" w:rsidR="0070727E" w:rsidRDefault="006C1AF4" w:rsidP="006C1AF4">
      <w:pPr>
        <w:pStyle w:val="Listenabsatz"/>
        <w:ind w:left="426"/>
        <w:jc w:val="both"/>
      </w:pPr>
      <w:r>
        <w:t>Re</w:t>
      </w:r>
      <w:r w:rsidR="0070727E">
        <w:t>sultat mit einer E</w:t>
      </w:r>
      <w:r>
        <w:t xml:space="preserve">mpfehlung der Klassifizierungsinstanz mitgeteilt. Diese beschliesst in der Folge die Zertifizierungskategorie und informiert den Betrieb über den Entscheid. </w:t>
      </w:r>
    </w:p>
    <w:p w14:paraId="7E294CCB" w14:textId="77777777" w:rsidR="0070727E" w:rsidRDefault="0070727E" w:rsidP="006C1AF4">
      <w:pPr>
        <w:pStyle w:val="Listenabsatz"/>
        <w:ind w:left="426"/>
        <w:jc w:val="both"/>
      </w:pPr>
    </w:p>
    <w:p w14:paraId="117412BE" w14:textId="64A38A65" w:rsidR="00541884" w:rsidRPr="00541884" w:rsidRDefault="00FA6D60" w:rsidP="0070727E">
      <w:pPr>
        <w:pStyle w:val="Listenabsatz"/>
        <w:ind w:left="426"/>
        <w:jc w:val="both"/>
      </w:pPr>
      <w:r w:rsidRPr="00541884">
        <w:t>Wir erklären uns mit der Hotelklassifizierungsrichtlinie HKRL 20</w:t>
      </w:r>
      <w:r w:rsidR="001A62BE">
        <w:t>20</w:t>
      </w:r>
      <w:r w:rsidRPr="00541884">
        <w:t>-202</w:t>
      </w:r>
      <w:r w:rsidR="001A62BE">
        <w:t>5</w:t>
      </w:r>
      <w:r w:rsidR="00BA151D" w:rsidRPr="00541884">
        <w:t xml:space="preserve"> </w:t>
      </w:r>
      <w:r w:rsidRPr="00541884">
        <w:t>und den Verfahrensbestimmungen der liechtensteinischen Hotelklassifizierung einverstanden</w:t>
      </w:r>
      <w:r w:rsidR="0070727E">
        <w:t xml:space="preserve"> </w:t>
      </w:r>
      <w:r w:rsidR="0070727E" w:rsidRPr="00541884">
        <w:t xml:space="preserve">(es gilt die aktuelle Version auf </w:t>
      </w:r>
      <w:hyperlink r:id="rId8" w:history="1">
        <w:r w:rsidR="0070727E" w:rsidRPr="00541884">
          <w:rPr>
            <w:rStyle w:val="Hyperlink"/>
          </w:rPr>
          <w:t>www.hotelsterne.li</w:t>
        </w:r>
      </w:hyperlink>
      <w:r w:rsidR="0070727E" w:rsidRPr="00541884">
        <w:t>)</w:t>
      </w:r>
      <w:r w:rsidRPr="00541884">
        <w:t>, vor allem mit dem System der regelmässigen Selbstkontrolle</w:t>
      </w:r>
      <w:r w:rsidR="00DB039E" w:rsidRPr="00541884">
        <w:t xml:space="preserve"> und der Pflicht zur Rezertifizierung in Intervallen von mind. drei, maximal fünf Jahren. </w:t>
      </w:r>
      <w:r w:rsidR="00541884" w:rsidRPr="00541884">
        <w:t xml:space="preserve">Wir </w:t>
      </w:r>
      <w:r w:rsidR="0070727E">
        <w:t>nehmen zur Kenntnis</w:t>
      </w:r>
      <w:r w:rsidR="00541884" w:rsidRPr="00541884">
        <w:t>, dass für die Klassifizierung „Superior“ zusätzlich ein aktueller Mystery</w:t>
      </w:r>
      <w:r w:rsidR="0070727E">
        <w:t>t</w:t>
      </w:r>
      <w:r w:rsidR="00541884" w:rsidRPr="00541884">
        <w:t>est-Bericht vorliegen muss, durchgeführt von einer unabhängigen Firma. Die</w:t>
      </w:r>
      <w:r w:rsidR="0070727E">
        <w:t xml:space="preserve"> </w:t>
      </w:r>
      <w:r w:rsidR="00541884" w:rsidRPr="00541884">
        <w:t xml:space="preserve">Kosten trägt der Antragsteller. </w:t>
      </w:r>
    </w:p>
    <w:p w14:paraId="2CFFB467" w14:textId="77777777" w:rsidR="00541884" w:rsidRPr="00541884" w:rsidRDefault="00541884" w:rsidP="00F22EDB">
      <w:pPr>
        <w:tabs>
          <w:tab w:val="right" w:pos="5387"/>
        </w:tabs>
        <w:ind w:left="426"/>
        <w:jc w:val="both"/>
      </w:pPr>
    </w:p>
    <w:p w14:paraId="68B8A1CA" w14:textId="77777777" w:rsidR="00DB039E" w:rsidRPr="00541884" w:rsidRDefault="00F22EDB" w:rsidP="00F22EDB">
      <w:pPr>
        <w:tabs>
          <w:tab w:val="right" w:pos="5387"/>
        </w:tabs>
        <w:ind w:left="426"/>
        <w:jc w:val="both"/>
      </w:pPr>
      <w:r w:rsidRPr="00541884">
        <w:t xml:space="preserve">Wir nehmen </w:t>
      </w:r>
      <w:r w:rsidR="00541884" w:rsidRPr="00541884">
        <w:t xml:space="preserve">weiter </w:t>
      </w:r>
      <w:r w:rsidRPr="00541884">
        <w:t xml:space="preserve">zur Kenntnis, dass 30 Tage nach Erhalt des Klassifizierungsentscheides das Rechtsmittel der Einsprache an die Klassifizierungs- und Beschwerdekommission zur Verfügung steht. Die Einsprachegebühr beträgt CHF 300.00 (unabhängig vom Ergebnis). Weitere Rechtsmittel sind nicht gegeben. </w:t>
      </w:r>
    </w:p>
    <w:p w14:paraId="0E23C270" w14:textId="77777777" w:rsidR="00DB039E" w:rsidRPr="00541884" w:rsidRDefault="00DB039E" w:rsidP="00D30EC8">
      <w:pPr>
        <w:tabs>
          <w:tab w:val="right" w:pos="5387"/>
        </w:tabs>
        <w:ind w:left="426"/>
        <w:jc w:val="both"/>
      </w:pPr>
    </w:p>
    <w:p w14:paraId="0CE7066D" w14:textId="77777777" w:rsidR="00FA6D60" w:rsidRPr="00541884" w:rsidRDefault="00BA151D" w:rsidP="00D30EC8">
      <w:pPr>
        <w:tabs>
          <w:tab w:val="right" w:pos="5387"/>
        </w:tabs>
        <w:ind w:left="426"/>
        <w:jc w:val="both"/>
      </w:pPr>
      <w:r w:rsidRPr="00541884">
        <w:t>Die Sterneembleme der</w:t>
      </w:r>
      <w:r w:rsidR="00C92CC9">
        <w:t xml:space="preserve"> </w:t>
      </w:r>
      <w:r w:rsidRPr="00541884">
        <w:rPr>
          <w:i/>
        </w:rPr>
        <w:t>Hotelklassifizierung Liechtenstein</w:t>
      </w:r>
      <w:r w:rsidR="00DB039E" w:rsidRPr="00541884">
        <w:rPr>
          <w:i/>
        </w:rPr>
        <w:t xml:space="preserve"> </w:t>
      </w:r>
      <w:r w:rsidRPr="00541884">
        <w:rPr>
          <w:i/>
        </w:rPr>
        <w:t>©LHGV</w:t>
      </w:r>
      <w:r w:rsidRPr="00541884">
        <w:t xml:space="preserve"> stehen unter</w:t>
      </w:r>
      <w:r w:rsidR="008C66AF" w:rsidRPr="00541884">
        <w:t xml:space="preserve"> </w:t>
      </w:r>
      <w:r w:rsidRPr="00541884">
        <w:t xml:space="preserve">Copyright. </w:t>
      </w:r>
      <w:r w:rsidR="008C66AF" w:rsidRPr="00541884">
        <w:t xml:space="preserve"> D</w:t>
      </w:r>
      <w:r w:rsidRPr="00541884">
        <w:t xml:space="preserve">urch </w:t>
      </w:r>
      <w:r w:rsidR="006C1AF4">
        <w:t>den gegenständlichen</w:t>
      </w:r>
      <w:r w:rsidRPr="00541884">
        <w:t xml:space="preserve"> Antrag entsteht ein Vertrag über die Benützung dieser Mar</w:t>
      </w:r>
      <w:r w:rsidR="008C66AF" w:rsidRPr="00541884">
        <w:t>ke. Diese ist nur solange erlaubt, wie eine gültige Hotelklassifizierung vorliegt.</w:t>
      </w:r>
      <w:r w:rsidR="00C866DA">
        <w:t xml:space="preserve"> Die Kosten für die Sternetafel trägt der Antragsteller.</w:t>
      </w:r>
      <w:r w:rsidR="008C66AF" w:rsidRPr="00541884">
        <w:t xml:space="preserve"> </w:t>
      </w:r>
    </w:p>
    <w:p w14:paraId="15EE3EDE" w14:textId="77777777" w:rsidR="00D30EC8" w:rsidRPr="00541884" w:rsidRDefault="00D30EC8" w:rsidP="00D30EC8">
      <w:pPr>
        <w:tabs>
          <w:tab w:val="right" w:pos="5387"/>
        </w:tabs>
        <w:ind w:left="426"/>
        <w:jc w:val="both"/>
      </w:pPr>
    </w:p>
    <w:p w14:paraId="6FEE981F" w14:textId="77777777" w:rsidR="00FA6D60" w:rsidRPr="00541884" w:rsidRDefault="00BA151D" w:rsidP="00D30EC8">
      <w:pPr>
        <w:tabs>
          <w:tab w:val="right" w:pos="5387"/>
        </w:tabs>
        <w:ind w:left="426"/>
        <w:jc w:val="both"/>
      </w:pPr>
      <w:r w:rsidRPr="00541884">
        <w:t xml:space="preserve">Wir </w:t>
      </w:r>
      <w:r w:rsidR="00FA6D60" w:rsidRPr="00541884">
        <w:t>stimme</w:t>
      </w:r>
      <w:r w:rsidRPr="00541884">
        <w:t>n</w:t>
      </w:r>
      <w:r w:rsidR="00FA6D60" w:rsidRPr="00541884">
        <w:t xml:space="preserve"> zu, dass </w:t>
      </w:r>
      <w:r w:rsidRPr="00541884">
        <w:t xml:space="preserve">unsere </w:t>
      </w:r>
      <w:r w:rsidR="00FA6D60" w:rsidRPr="00541884">
        <w:t xml:space="preserve">persönlichen Daten zum Zweck der Aufnahme </w:t>
      </w:r>
      <w:r w:rsidRPr="00541884">
        <w:t>unseres</w:t>
      </w:r>
      <w:r w:rsidR="00FA6D60" w:rsidRPr="00541884">
        <w:t xml:space="preserve"> Hotels in das Klassifizierungsregister gespeichert und verarbeitet werden. Darüber hinaus stimme</w:t>
      </w:r>
      <w:r w:rsidRPr="00541884">
        <w:t>n</w:t>
      </w:r>
      <w:r w:rsidR="00FA6D60" w:rsidRPr="00541884">
        <w:t xml:space="preserve"> </w:t>
      </w:r>
      <w:r w:rsidRPr="00541884">
        <w:t xml:space="preserve">wir </w:t>
      </w:r>
      <w:r w:rsidR="00FA6D60" w:rsidRPr="00541884">
        <w:t>der Datenweitergabe – bestehend aus Hotelname</w:t>
      </w:r>
      <w:r w:rsidRPr="00541884">
        <w:t>n</w:t>
      </w:r>
      <w:r w:rsidR="00FA6D60" w:rsidRPr="00541884">
        <w:t xml:space="preserve">, Adresse, Telefonnummer, Email, URL, Sternekategorie </w:t>
      </w:r>
      <w:r w:rsidR="00541884" w:rsidRPr="00541884">
        <w:t xml:space="preserve">– </w:t>
      </w:r>
      <w:r w:rsidR="00FA6D60" w:rsidRPr="00541884">
        <w:t xml:space="preserve"> an Dritte für statistische Zwecke als auch zur Bewerbung </w:t>
      </w:r>
      <w:r w:rsidR="00541884" w:rsidRPr="00541884">
        <w:t>unserer</w:t>
      </w:r>
      <w:r w:rsidR="00FA6D60" w:rsidRPr="00541884">
        <w:t xml:space="preserve"> erlangten Ster</w:t>
      </w:r>
      <w:r w:rsidR="00541884" w:rsidRPr="00541884">
        <w:t>n</w:t>
      </w:r>
      <w:r w:rsidR="00FA6D60" w:rsidRPr="00541884">
        <w:t>ekategorie zu. Die Zustimmung zur Datenverarbeitung kann jederzeit widerrufen werden.</w:t>
      </w:r>
    </w:p>
    <w:p w14:paraId="2F4ED66C" w14:textId="77777777" w:rsidR="008C66AF" w:rsidRPr="00541884" w:rsidRDefault="008C66AF" w:rsidP="00D30EC8">
      <w:pPr>
        <w:tabs>
          <w:tab w:val="right" w:pos="5387"/>
        </w:tabs>
        <w:ind w:left="426"/>
        <w:jc w:val="both"/>
      </w:pPr>
    </w:p>
    <w:p w14:paraId="7E84BC21" w14:textId="07F2F768" w:rsidR="008C66AF" w:rsidRPr="00541884" w:rsidRDefault="008C66AF" w:rsidP="00D30EC8">
      <w:pPr>
        <w:tabs>
          <w:tab w:val="right" w:pos="5387"/>
        </w:tabs>
        <w:ind w:left="426"/>
        <w:jc w:val="both"/>
      </w:pPr>
      <w:r w:rsidRPr="00541884">
        <w:t xml:space="preserve">Wir nehmen zur Kenntnis, dass die </w:t>
      </w:r>
      <w:r w:rsidRPr="00541884">
        <w:rPr>
          <w:i/>
        </w:rPr>
        <w:t>Hotel</w:t>
      </w:r>
      <w:r w:rsidR="00A20B46">
        <w:rPr>
          <w:i/>
        </w:rPr>
        <w:t>klassifizierung</w:t>
      </w:r>
      <w:r w:rsidRPr="00541884">
        <w:rPr>
          <w:i/>
        </w:rPr>
        <w:t xml:space="preserve"> Liechtenstein ©LHGV 20</w:t>
      </w:r>
      <w:r w:rsidR="001A62BE">
        <w:rPr>
          <w:i/>
        </w:rPr>
        <w:t>20</w:t>
      </w:r>
      <w:r w:rsidRPr="00541884">
        <w:rPr>
          <w:i/>
        </w:rPr>
        <w:t>-202</w:t>
      </w:r>
      <w:r w:rsidR="001A62BE">
        <w:rPr>
          <w:i/>
        </w:rPr>
        <w:t>5</w:t>
      </w:r>
      <w:r w:rsidRPr="00541884">
        <w:t xml:space="preserve"> unter dem Lead des Liechtensteiner Hotel- &amp; Gastronomieverbandes in Kooperation mit dem Wirtschaftsministerium</w:t>
      </w:r>
      <w:r w:rsidR="001A62BE">
        <w:t xml:space="preserve"> und</w:t>
      </w:r>
      <w:r w:rsidRPr="00541884">
        <w:t xml:space="preserve"> Liechtenstein Marketing durchgeführt wird. </w:t>
      </w:r>
    </w:p>
    <w:p w14:paraId="45324875" w14:textId="77777777" w:rsidR="008C66AF" w:rsidRPr="00541884" w:rsidRDefault="008C66AF" w:rsidP="00D30EC8">
      <w:pPr>
        <w:tabs>
          <w:tab w:val="right" w:pos="5387"/>
        </w:tabs>
        <w:ind w:left="426"/>
        <w:jc w:val="both"/>
      </w:pPr>
    </w:p>
    <w:p w14:paraId="42F8A656" w14:textId="77777777" w:rsidR="00BA151D" w:rsidRPr="00541884" w:rsidRDefault="00541884" w:rsidP="00541884">
      <w:pPr>
        <w:tabs>
          <w:tab w:val="right" w:leader="hyphen" w:pos="5387"/>
        </w:tabs>
        <w:ind w:left="425"/>
      </w:pPr>
      <w:r w:rsidRPr="00541884">
        <w:t>Antrag ausgefüllt durch (Vorname, Name): ……………………………………………………</w:t>
      </w:r>
    </w:p>
    <w:p w14:paraId="58120D41" w14:textId="77777777" w:rsidR="00BA151D" w:rsidRPr="00541884" w:rsidRDefault="00BA151D" w:rsidP="00D30EC8">
      <w:pPr>
        <w:tabs>
          <w:tab w:val="right" w:pos="5387"/>
        </w:tabs>
        <w:ind w:left="426"/>
      </w:pPr>
    </w:p>
    <w:p w14:paraId="4793528D" w14:textId="77777777" w:rsidR="008C66AF" w:rsidRPr="00541884" w:rsidRDefault="008C66AF" w:rsidP="00D30EC8">
      <w:pPr>
        <w:tabs>
          <w:tab w:val="right" w:pos="5387"/>
        </w:tabs>
        <w:ind w:left="426"/>
      </w:pPr>
    </w:p>
    <w:p w14:paraId="79D2C030" w14:textId="77777777" w:rsidR="00BA151D" w:rsidRPr="00541884" w:rsidRDefault="00BA151D" w:rsidP="00541884">
      <w:pPr>
        <w:tabs>
          <w:tab w:val="right" w:leader="hyphen" w:pos="5387"/>
        </w:tabs>
        <w:ind w:left="425"/>
      </w:pPr>
      <w:r w:rsidRPr="00541884">
        <w:t xml:space="preserve">Ort, Datum: </w:t>
      </w:r>
      <w:r w:rsidR="00541884" w:rsidRPr="00541884">
        <w:t>……………………………</w:t>
      </w:r>
      <w:r w:rsidR="0059420F">
        <w:t>…….</w:t>
      </w:r>
      <w:r w:rsidR="00541884" w:rsidRPr="00541884">
        <w:t>……….………</w:t>
      </w:r>
    </w:p>
    <w:p w14:paraId="2523F0E4" w14:textId="77777777" w:rsidR="00BA151D" w:rsidRPr="00541884" w:rsidRDefault="00BA151D" w:rsidP="00D30EC8">
      <w:pPr>
        <w:ind w:left="426"/>
      </w:pPr>
    </w:p>
    <w:p w14:paraId="3712179B" w14:textId="77777777" w:rsidR="00541884" w:rsidRPr="00541884" w:rsidRDefault="00541884" w:rsidP="00541884">
      <w:pPr>
        <w:tabs>
          <w:tab w:val="left" w:pos="4678"/>
        </w:tabs>
        <w:ind w:left="426"/>
      </w:pPr>
      <w:r w:rsidRPr="00541884">
        <w:t xml:space="preserve">Der Antragsteller: </w:t>
      </w:r>
    </w:p>
    <w:p w14:paraId="4C205BAA" w14:textId="77777777" w:rsidR="00541884" w:rsidRPr="00541884" w:rsidRDefault="00DE2880" w:rsidP="00541884">
      <w:pPr>
        <w:tabs>
          <w:tab w:val="left" w:pos="4678"/>
        </w:tabs>
        <w:ind w:left="426"/>
      </w:pPr>
      <w:r>
        <w:t xml:space="preserve">Firmenmässige </w:t>
      </w:r>
      <w:r w:rsidR="00541884" w:rsidRPr="00541884">
        <w:t>Unterschrift / Stempel</w:t>
      </w:r>
    </w:p>
    <w:p w14:paraId="1069781B" w14:textId="77777777" w:rsidR="00541884" w:rsidRPr="00541884" w:rsidRDefault="00541884" w:rsidP="00541884">
      <w:pPr>
        <w:tabs>
          <w:tab w:val="left" w:pos="4678"/>
        </w:tabs>
        <w:ind w:left="426"/>
      </w:pPr>
    </w:p>
    <w:p w14:paraId="1FEC9AC9" w14:textId="0F9606FE" w:rsidR="00BA151D" w:rsidRDefault="00BA151D" w:rsidP="00541884">
      <w:pPr>
        <w:tabs>
          <w:tab w:val="left" w:pos="4678"/>
        </w:tabs>
        <w:ind w:left="426"/>
      </w:pPr>
    </w:p>
    <w:p w14:paraId="0996FFD7" w14:textId="77777777" w:rsidR="00E079E5" w:rsidRPr="00541884" w:rsidRDefault="00E079E5" w:rsidP="00541884">
      <w:pPr>
        <w:tabs>
          <w:tab w:val="left" w:pos="4678"/>
        </w:tabs>
        <w:ind w:left="426"/>
      </w:pPr>
    </w:p>
    <w:p w14:paraId="52FACF82" w14:textId="77777777" w:rsidR="008C66AF" w:rsidRPr="00541884" w:rsidRDefault="00541884" w:rsidP="00541884">
      <w:pPr>
        <w:tabs>
          <w:tab w:val="left" w:pos="4678"/>
        </w:tabs>
        <w:ind w:left="426"/>
      </w:pPr>
      <w:r w:rsidRPr="00541884">
        <w:t>……………………………………………………………………….</w:t>
      </w:r>
    </w:p>
    <w:p w14:paraId="7AF79ACB" w14:textId="77777777" w:rsidR="00541884" w:rsidRDefault="00541884" w:rsidP="00D30EC8">
      <w:pPr>
        <w:ind w:left="426"/>
      </w:pPr>
    </w:p>
    <w:p w14:paraId="07FA6585" w14:textId="77777777" w:rsidR="00541884" w:rsidRPr="00541884" w:rsidRDefault="00541884" w:rsidP="00D30EC8">
      <w:pPr>
        <w:ind w:left="426"/>
      </w:pPr>
    </w:p>
    <w:p w14:paraId="2C1557E4" w14:textId="77777777" w:rsidR="00D30EC8" w:rsidRPr="00541884" w:rsidRDefault="008C66AF" w:rsidP="00541884">
      <w:pPr>
        <w:ind w:left="426"/>
        <w:outlineLvl w:val="0"/>
      </w:pPr>
      <w:r w:rsidRPr="006C1AF4">
        <w:rPr>
          <w:u w:val="single"/>
        </w:rPr>
        <w:t>Beilage</w:t>
      </w:r>
      <w:r w:rsidR="006C1AF4">
        <w:t>: Ausgefüllter Selbstcheck</w:t>
      </w:r>
    </w:p>
    <w:p w14:paraId="49D97EA0" w14:textId="77777777" w:rsidR="00DE2880" w:rsidRDefault="00DE2880" w:rsidP="00D30EC8">
      <w:pPr>
        <w:ind w:left="426"/>
      </w:pPr>
    </w:p>
    <w:p w14:paraId="37DB8DD4" w14:textId="77777777" w:rsidR="00DB039E" w:rsidRPr="006C1AF4" w:rsidRDefault="00DB039E" w:rsidP="00D30EC8">
      <w:pPr>
        <w:ind w:left="426"/>
        <w:rPr>
          <w:i/>
        </w:rPr>
      </w:pPr>
      <w:r w:rsidRPr="006C1AF4">
        <w:rPr>
          <w:i/>
        </w:rPr>
        <w:t>Antrag und Beilage sind schriftlich im Original einzureichen bei:</w:t>
      </w:r>
    </w:p>
    <w:p w14:paraId="7CDCBF5A" w14:textId="5B1A4C84" w:rsidR="00DB039E" w:rsidRPr="00541884" w:rsidRDefault="00DB039E" w:rsidP="006C1AF4">
      <w:pPr>
        <w:ind w:left="426"/>
        <w:rPr>
          <w:sz w:val="20"/>
        </w:rPr>
      </w:pPr>
      <w:r w:rsidRPr="006C1AF4">
        <w:rPr>
          <w:b/>
          <w:i/>
        </w:rPr>
        <w:t>LHGV</w:t>
      </w:r>
      <w:r w:rsidRPr="006C1AF4">
        <w:rPr>
          <w:i/>
        </w:rPr>
        <w:t xml:space="preserve"> Liechtensteiner Hotel- &amp; Gastronomieverband, </w:t>
      </w:r>
      <w:r w:rsidR="001A62BE">
        <w:rPr>
          <w:i/>
        </w:rPr>
        <w:t>Herrengasse 2, 9490 Vaduz</w:t>
      </w:r>
    </w:p>
    <w:sectPr w:rsidR="00DB039E" w:rsidRPr="00541884" w:rsidSect="00541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61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CE35" w14:textId="77777777" w:rsidR="00F52B57" w:rsidRDefault="00F52B57" w:rsidP="00BA151D">
      <w:r>
        <w:separator/>
      </w:r>
    </w:p>
  </w:endnote>
  <w:endnote w:type="continuationSeparator" w:id="0">
    <w:p w14:paraId="1F94DD0C" w14:textId="77777777" w:rsidR="00F52B57" w:rsidRDefault="00F52B57" w:rsidP="00BA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8D5D" w14:textId="77777777" w:rsidR="00A36D76" w:rsidRDefault="00A36D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10AA" w14:textId="0DA959FF" w:rsidR="00A36D76" w:rsidRPr="00A36D76" w:rsidRDefault="00A36D76">
    <w:pPr>
      <w:pStyle w:val="Fuzeile"/>
      <w:rPr>
        <w:sz w:val="14"/>
        <w:szCs w:val="14"/>
      </w:rPr>
    </w:pPr>
    <w:r w:rsidRPr="00A36D76">
      <w:rPr>
        <w:sz w:val="14"/>
        <w:szCs w:val="14"/>
      </w:rPr>
      <w:t xml:space="preserve">HKRL </w:t>
    </w:r>
    <w:r w:rsidR="00D2445B">
      <w:rPr>
        <w:sz w:val="14"/>
        <w:szCs w:val="14"/>
      </w:rPr>
      <w:t>2020-2025</w:t>
    </w:r>
    <w:r w:rsidRPr="00A36D76">
      <w:rPr>
        <w:sz w:val="14"/>
        <w:szCs w:val="14"/>
      </w:rPr>
      <w:t xml:space="preserve"> 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8F64" w14:textId="77777777" w:rsidR="00A36D76" w:rsidRDefault="00A36D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0D0B" w14:textId="77777777" w:rsidR="00F52B57" w:rsidRDefault="00F52B57" w:rsidP="00BA151D">
      <w:r>
        <w:separator/>
      </w:r>
    </w:p>
  </w:footnote>
  <w:footnote w:type="continuationSeparator" w:id="0">
    <w:p w14:paraId="72F9A961" w14:textId="77777777" w:rsidR="00F52B57" w:rsidRDefault="00F52B57" w:rsidP="00BA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A9F7" w14:textId="77777777" w:rsidR="00A36D76" w:rsidRDefault="00A36D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9C1B" w14:textId="77777777" w:rsidR="00F26A6D" w:rsidRDefault="00F26A6D" w:rsidP="008C66AF">
    <w:pPr>
      <w:pStyle w:val="Kopfzeile"/>
      <w:tabs>
        <w:tab w:val="clear" w:pos="9072"/>
      </w:tabs>
      <w:ind w:right="-566"/>
      <w:jc w:val="right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675B6436" wp14:editId="382048C1">
          <wp:simplePos x="0" y="0"/>
          <wp:positionH relativeFrom="column">
            <wp:posOffset>4977130</wp:posOffset>
          </wp:positionH>
          <wp:positionV relativeFrom="paragraph">
            <wp:posOffset>-106680</wp:posOffset>
          </wp:positionV>
          <wp:extent cx="1133475" cy="457200"/>
          <wp:effectExtent l="19050" t="0" r="9525" b="0"/>
          <wp:wrapNone/>
          <wp:docPr id="1" name="Bild 1" descr="\\server8\Work\OFFICE\Mandate\2012\LHGV_Backoffice-023\CI CD\LHGV_logo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8\Work\OFFICE\Mandate\2012\LHGV_Backoffice-023\CI CD\LHGV_logo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906298" w14:textId="77777777" w:rsidR="00541884" w:rsidRDefault="00F26A6D" w:rsidP="00541884">
    <w:pPr>
      <w:pStyle w:val="Kopfzeile"/>
      <w:tabs>
        <w:tab w:val="clear" w:pos="4536"/>
        <w:tab w:val="clear" w:pos="9072"/>
        <w:tab w:val="left" w:pos="7088"/>
      </w:tabs>
      <w:ind w:right="284"/>
      <w:rPr>
        <w:b/>
        <w:color w:val="CC0066"/>
      </w:rPr>
    </w:pPr>
    <w:r>
      <w:rPr>
        <w:b/>
        <w:color w:val="CC0066"/>
      </w:rPr>
      <w:tab/>
    </w:r>
  </w:p>
  <w:p w14:paraId="75233031" w14:textId="77777777" w:rsidR="00F26A6D" w:rsidRPr="0070727E" w:rsidRDefault="00667C56" w:rsidP="00667C56">
    <w:pPr>
      <w:pStyle w:val="Kopfzeile"/>
      <w:tabs>
        <w:tab w:val="clear" w:pos="4536"/>
        <w:tab w:val="clear" w:pos="9072"/>
      </w:tabs>
      <w:ind w:right="-566"/>
      <w:jc w:val="right"/>
      <w:rPr>
        <w:color w:val="CC0066"/>
      </w:rPr>
    </w:pPr>
    <w:r>
      <w:rPr>
        <w:color w:val="CC0066"/>
      </w:rPr>
      <w:tab/>
    </w:r>
    <w:r w:rsidR="00F26A6D" w:rsidRPr="008670AC">
      <w:rPr>
        <w:color w:val="CC0066"/>
        <w:sz w:val="20"/>
      </w:rPr>
      <w:t>www.hotelsterne.li</w:t>
    </w:r>
  </w:p>
  <w:p w14:paraId="61FCB2DF" w14:textId="77777777" w:rsidR="00F26A6D" w:rsidRPr="00BA151D" w:rsidRDefault="00F26A6D" w:rsidP="00BA151D">
    <w:pPr>
      <w:pStyle w:val="Kopfzeile"/>
      <w:tabs>
        <w:tab w:val="clear" w:pos="4536"/>
        <w:tab w:val="clear" w:pos="9072"/>
        <w:tab w:val="left" w:pos="7230"/>
      </w:tabs>
      <w:rPr>
        <w:b/>
        <w:color w:val="CC00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B770" w14:textId="77777777" w:rsidR="00A36D76" w:rsidRDefault="00A36D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3031"/>
    <w:multiLevelType w:val="hybridMultilevel"/>
    <w:tmpl w:val="E856D2E2"/>
    <w:lvl w:ilvl="0" w:tplc="D66A3F4E">
      <w:numFmt w:val="bullet"/>
      <w:lvlText w:val=""/>
      <w:lvlJc w:val="left"/>
      <w:pPr>
        <w:ind w:left="785" w:hanging="360"/>
      </w:pPr>
      <w:rPr>
        <w:rFonts w:ascii="Wingdings" w:eastAsiaTheme="minorHAnsi" w:hAnsi="Wingdings" w:cstheme="minorBidi" w:hint="default"/>
      </w:rPr>
    </w:lvl>
    <w:lvl w:ilvl="1" w:tplc="1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4104EF9"/>
    <w:multiLevelType w:val="hybridMultilevel"/>
    <w:tmpl w:val="8A1CFB34"/>
    <w:lvl w:ilvl="0" w:tplc="BFAE1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60"/>
    <w:rsid w:val="0001351B"/>
    <w:rsid w:val="00062159"/>
    <w:rsid w:val="00133C2A"/>
    <w:rsid w:val="0015508B"/>
    <w:rsid w:val="001A0A53"/>
    <w:rsid w:val="001A62BE"/>
    <w:rsid w:val="00204D8D"/>
    <w:rsid w:val="00211B0F"/>
    <w:rsid w:val="0022702A"/>
    <w:rsid w:val="002351F4"/>
    <w:rsid w:val="002756B2"/>
    <w:rsid w:val="002E3BBA"/>
    <w:rsid w:val="004227AB"/>
    <w:rsid w:val="004252EA"/>
    <w:rsid w:val="0048350D"/>
    <w:rsid w:val="00541884"/>
    <w:rsid w:val="0054375D"/>
    <w:rsid w:val="0059420F"/>
    <w:rsid w:val="005A1315"/>
    <w:rsid w:val="005F34C7"/>
    <w:rsid w:val="00636BCE"/>
    <w:rsid w:val="006502DB"/>
    <w:rsid w:val="00650BA4"/>
    <w:rsid w:val="00655FE3"/>
    <w:rsid w:val="00667C56"/>
    <w:rsid w:val="006A55D5"/>
    <w:rsid w:val="006C1AF4"/>
    <w:rsid w:val="0070727E"/>
    <w:rsid w:val="00713654"/>
    <w:rsid w:val="007A0C6F"/>
    <w:rsid w:val="007C60AC"/>
    <w:rsid w:val="008306C9"/>
    <w:rsid w:val="0084462B"/>
    <w:rsid w:val="008670AC"/>
    <w:rsid w:val="00892653"/>
    <w:rsid w:val="008B0455"/>
    <w:rsid w:val="008C66AF"/>
    <w:rsid w:val="008F5B67"/>
    <w:rsid w:val="00954431"/>
    <w:rsid w:val="009628DF"/>
    <w:rsid w:val="009E18DF"/>
    <w:rsid w:val="00A20B46"/>
    <w:rsid w:val="00A36D76"/>
    <w:rsid w:val="00A766FB"/>
    <w:rsid w:val="00AA3685"/>
    <w:rsid w:val="00B125B9"/>
    <w:rsid w:val="00B52375"/>
    <w:rsid w:val="00BA151D"/>
    <w:rsid w:val="00C34678"/>
    <w:rsid w:val="00C73D87"/>
    <w:rsid w:val="00C866DA"/>
    <w:rsid w:val="00C92CC9"/>
    <w:rsid w:val="00CD76BF"/>
    <w:rsid w:val="00CF21D8"/>
    <w:rsid w:val="00D2401F"/>
    <w:rsid w:val="00D2445B"/>
    <w:rsid w:val="00D30EC8"/>
    <w:rsid w:val="00DB039E"/>
    <w:rsid w:val="00DE1FDB"/>
    <w:rsid w:val="00DE2880"/>
    <w:rsid w:val="00E079E5"/>
    <w:rsid w:val="00E663D5"/>
    <w:rsid w:val="00E95943"/>
    <w:rsid w:val="00EC194F"/>
    <w:rsid w:val="00F22EDB"/>
    <w:rsid w:val="00F26A6D"/>
    <w:rsid w:val="00F455DD"/>
    <w:rsid w:val="00F52B57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D7A9ED"/>
  <w15:docId w15:val="{14F708B8-C4E2-48C2-9AFC-9F53B5A8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26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6D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151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A15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A151D"/>
  </w:style>
  <w:style w:type="paragraph" w:styleId="Fuzeile">
    <w:name w:val="footer"/>
    <w:basedOn w:val="Standard"/>
    <w:link w:val="FuzeileZchn"/>
    <w:uiPriority w:val="99"/>
    <w:semiHidden/>
    <w:unhideWhenUsed/>
    <w:rsid w:val="00BA15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A15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5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51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9594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95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9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sterne.l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53F62-3927-4F2A-92EC-3E063B45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Marcello Scarnato</dc:creator>
  <cp:lastModifiedBy>Walter Hagen</cp:lastModifiedBy>
  <cp:revision>4</cp:revision>
  <cp:lastPrinted>2015-10-19T15:42:00Z</cp:lastPrinted>
  <dcterms:created xsi:type="dcterms:W3CDTF">2021-05-30T17:05:00Z</dcterms:created>
  <dcterms:modified xsi:type="dcterms:W3CDTF">2021-05-30T17:08:00Z</dcterms:modified>
</cp:coreProperties>
</file>